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6A" w:rsidRDefault="001B7E8C" w:rsidP="001B7E8C">
      <w:pPr>
        <w:jc w:val="center"/>
        <w:rPr>
          <w:rFonts w:ascii="Times New Roman" w:hAnsi="Times New Roman" w:cs="Times New Roman"/>
          <w:sz w:val="36"/>
          <w:szCs w:val="36"/>
          <w:lang/>
        </w:rPr>
      </w:pPr>
      <w:r>
        <w:rPr>
          <w:rFonts w:ascii="Times New Roman" w:hAnsi="Times New Roman" w:cs="Times New Roman"/>
          <w:sz w:val="36"/>
          <w:szCs w:val="36"/>
          <w:lang/>
        </w:rPr>
        <w:t>Metodička praksa razvoja matematičkih pojmova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Upis ocena iz predmeta Metodička praksa razvoja matematičkih pojmova će biti u ponedeljak 19.6.2023. u učionici br 5 po sledećoj satnici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I grupa 9.00-9.20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II grupa 9.20-9.40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III grupa 9.40-10.00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IV grupa 10.00-10.20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V rupa 10.20-10.40</w:t>
      </w:r>
    </w:p>
    <w:p w:rsidR="001B7E8C" w:rsidRPr="001B7E8C" w:rsidRDefault="001B7E8C" w:rsidP="001B7E8C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prof. Branka Janković</w:t>
      </w: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Default="001B7E8C" w:rsidP="001B7E8C">
      <w:pPr>
        <w:jc w:val="both"/>
        <w:rPr>
          <w:rFonts w:ascii="Times New Roman" w:hAnsi="Times New Roman" w:cs="Times New Roman"/>
          <w:sz w:val="36"/>
          <w:szCs w:val="36"/>
          <w:lang/>
        </w:rPr>
      </w:pPr>
    </w:p>
    <w:p w:rsidR="001B7E8C" w:rsidRPr="001B7E8C" w:rsidRDefault="001B7E8C" w:rsidP="001B7E8C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1B7E8C" w:rsidRPr="001B7E8C" w:rsidSect="0098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B7E8C"/>
    <w:rsid w:val="001B7E8C"/>
    <w:rsid w:val="0098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2023-06-16T08:24:00Z</dcterms:created>
  <dcterms:modified xsi:type="dcterms:W3CDTF">2023-06-16T08:30:00Z</dcterms:modified>
</cp:coreProperties>
</file>